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9DCC7" w14:textId="79757861" w:rsidR="00A72B59" w:rsidRDefault="003843E2" w:rsidP="003D62E5">
      <w:pPr>
        <w:jc w:val="both"/>
        <w:rPr>
          <w:rFonts w:asciiTheme="majorHAnsi" w:hAnsiTheme="majorHAnsi" w:cstheme="majorHAnsi"/>
          <w:b/>
          <w:sz w:val="36"/>
          <w:szCs w:val="36"/>
          <w:u w:val="single"/>
        </w:rPr>
      </w:pPr>
      <w:r>
        <w:rPr>
          <w:rFonts w:asciiTheme="majorHAnsi" w:hAnsiTheme="majorHAnsi" w:cstheme="majorHAnsi"/>
          <w:b/>
          <w:sz w:val="36"/>
          <w:szCs w:val="36"/>
          <w:u w:val="single"/>
        </w:rPr>
        <w:t>Office Listings</w:t>
      </w:r>
    </w:p>
    <w:p w14:paraId="20C4CDEC" w14:textId="789E967B" w:rsidR="00C134FA" w:rsidRDefault="00C134FA" w:rsidP="00101FFD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404 S Florida St </w:t>
      </w:r>
      <w:r w:rsidR="004A14EC">
        <w:rPr>
          <w:rFonts w:asciiTheme="majorHAnsi" w:hAnsiTheme="majorHAnsi" w:cstheme="majorHAnsi"/>
          <w:sz w:val="20"/>
          <w:szCs w:val="20"/>
        </w:rPr>
        <w:t>–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4A14EC">
        <w:rPr>
          <w:rFonts w:asciiTheme="majorHAnsi" w:hAnsiTheme="majorHAnsi" w:cstheme="majorHAnsi"/>
          <w:sz w:val="20"/>
          <w:szCs w:val="20"/>
        </w:rPr>
        <w:t>San Jacinto – 2/1.5</w:t>
      </w:r>
      <w:r w:rsidR="0057265C">
        <w:rPr>
          <w:rFonts w:asciiTheme="majorHAnsi" w:hAnsiTheme="majorHAnsi" w:cstheme="majorHAnsi"/>
          <w:sz w:val="20"/>
          <w:szCs w:val="20"/>
        </w:rPr>
        <w:t>/1</w:t>
      </w:r>
      <w:r w:rsidR="004A14EC">
        <w:rPr>
          <w:rFonts w:asciiTheme="majorHAnsi" w:hAnsiTheme="majorHAnsi" w:cstheme="majorHAnsi"/>
          <w:sz w:val="20"/>
          <w:szCs w:val="20"/>
        </w:rPr>
        <w:t xml:space="preserve"> - $88,000 – 2% - 1,182 sq ft – John Broadfoot, Jr. – (806) 584-2397</w:t>
      </w:r>
    </w:p>
    <w:p w14:paraId="55B758A4" w14:textId="1F9623FA" w:rsidR="00F151A4" w:rsidRDefault="00F151A4" w:rsidP="00101FFD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2407 S. Buchanan </w:t>
      </w:r>
      <w:r w:rsidR="00684648">
        <w:rPr>
          <w:rFonts w:asciiTheme="majorHAnsi" w:hAnsiTheme="majorHAnsi" w:cstheme="majorHAnsi"/>
          <w:sz w:val="20"/>
          <w:szCs w:val="20"/>
        </w:rPr>
        <w:t>–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684648">
        <w:rPr>
          <w:rFonts w:asciiTheme="majorHAnsi" w:hAnsiTheme="majorHAnsi" w:cstheme="majorHAnsi"/>
          <w:sz w:val="20"/>
          <w:szCs w:val="20"/>
        </w:rPr>
        <w:t xml:space="preserve">Ross – 2/1 - $89,000 – 2% - </w:t>
      </w:r>
      <w:r w:rsidR="00115CBA">
        <w:rPr>
          <w:rFonts w:asciiTheme="majorHAnsi" w:hAnsiTheme="majorHAnsi" w:cstheme="majorHAnsi"/>
          <w:sz w:val="20"/>
          <w:szCs w:val="20"/>
        </w:rPr>
        <w:t xml:space="preserve">974 sq ft – John Broadfoot, Jr. – (806) </w:t>
      </w:r>
      <w:r w:rsidR="00E76972">
        <w:rPr>
          <w:rFonts w:asciiTheme="majorHAnsi" w:hAnsiTheme="majorHAnsi" w:cstheme="majorHAnsi"/>
          <w:sz w:val="20"/>
          <w:szCs w:val="20"/>
        </w:rPr>
        <w:t>584-2397</w:t>
      </w:r>
    </w:p>
    <w:p w14:paraId="13711049" w14:textId="2D1BF2EB" w:rsidR="009D4038" w:rsidRDefault="009D4038" w:rsidP="009D4038">
      <w:pPr>
        <w:rPr>
          <w:rFonts w:asciiTheme="majorHAnsi" w:hAnsiTheme="majorHAnsi" w:cstheme="majorHAnsi"/>
          <w:sz w:val="20"/>
          <w:szCs w:val="20"/>
        </w:rPr>
      </w:pPr>
      <w:r w:rsidRPr="0025611B">
        <w:rPr>
          <w:rFonts w:asciiTheme="majorHAnsi" w:hAnsiTheme="majorHAnsi" w:cstheme="majorHAnsi"/>
          <w:sz w:val="20"/>
          <w:szCs w:val="20"/>
        </w:rPr>
        <w:t>111 N. Mississippi- San Jacinto- 5/3 - $1</w:t>
      </w:r>
      <w:r>
        <w:rPr>
          <w:rFonts w:asciiTheme="majorHAnsi" w:hAnsiTheme="majorHAnsi" w:cstheme="majorHAnsi"/>
          <w:sz w:val="20"/>
          <w:szCs w:val="20"/>
        </w:rPr>
        <w:t>3</w:t>
      </w:r>
      <w:r w:rsidRPr="0025611B">
        <w:rPr>
          <w:rFonts w:asciiTheme="majorHAnsi" w:hAnsiTheme="majorHAnsi" w:cstheme="majorHAnsi"/>
          <w:sz w:val="20"/>
          <w:szCs w:val="20"/>
        </w:rPr>
        <w:t>9,900 - 1</w:t>
      </w:r>
      <w:r>
        <w:rPr>
          <w:rFonts w:asciiTheme="majorHAnsi" w:hAnsiTheme="majorHAnsi" w:cstheme="majorHAnsi"/>
          <w:sz w:val="20"/>
          <w:szCs w:val="20"/>
        </w:rPr>
        <w:t>,</w:t>
      </w:r>
      <w:r w:rsidRPr="0025611B">
        <w:rPr>
          <w:rFonts w:asciiTheme="majorHAnsi" w:hAnsiTheme="majorHAnsi" w:cstheme="majorHAnsi"/>
          <w:sz w:val="20"/>
          <w:szCs w:val="20"/>
        </w:rPr>
        <w:t>452 sq ft- John Broadfoot, Jr. - (806) 584-2397</w:t>
      </w:r>
    </w:p>
    <w:p w14:paraId="46510449" w14:textId="29A31DEB" w:rsidR="00AA1C21" w:rsidRDefault="00AA1C21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3309 Paramount Blvd </w:t>
      </w:r>
      <w:r w:rsidR="00550845">
        <w:rPr>
          <w:rFonts w:asciiTheme="majorHAnsi" w:hAnsiTheme="majorHAnsi" w:cstheme="majorHAnsi"/>
          <w:sz w:val="20"/>
          <w:szCs w:val="20"/>
        </w:rPr>
        <w:t>–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550845">
        <w:rPr>
          <w:rFonts w:asciiTheme="majorHAnsi" w:hAnsiTheme="majorHAnsi" w:cstheme="majorHAnsi"/>
          <w:sz w:val="20"/>
          <w:szCs w:val="20"/>
        </w:rPr>
        <w:t xml:space="preserve">Lawrence Park – 3/2/1 – </w:t>
      </w:r>
      <w:r w:rsidR="007C42FA">
        <w:rPr>
          <w:rFonts w:asciiTheme="majorHAnsi" w:hAnsiTheme="majorHAnsi" w:cstheme="majorHAnsi"/>
          <w:sz w:val="20"/>
          <w:szCs w:val="20"/>
        </w:rPr>
        <w:t xml:space="preserve">$199,900 - </w:t>
      </w:r>
      <w:r w:rsidR="00550845">
        <w:rPr>
          <w:rFonts w:asciiTheme="majorHAnsi" w:hAnsiTheme="majorHAnsi" w:cstheme="majorHAnsi"/>
          <w:sz w:val="20"/>
          <w:szCs w:val="20"/>
        </w:rPr>
        <w:t>2% - 1,574 sq ft – John Broadfoot, Jr. – (806) 584-2397</w:t>
      </w:r>
    </w:p>
    <w:p w14:paraId="27A50CF0" w14:textId="77777777" w:rsidR="002770B4" w:rsidRDefault="002770B4" w:rsidP="002770B4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1408 SW 12</w:t>
      </w:r>
      <w:r w:rsidRPr="005520AA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>
        <w:rPr>
          <w:rFonts w:asciiTheme="majorHAnsi" w:hAnsiTheme="majorHAnsi" w:cstheme="majorHAnsi"/>
          <w:sz w:val="20"/>
          <w:szCs w:val="20"/>
        </w:rPr>
        <w:t xml:space="preserve"> Ave. A &amp; B – Bivins – $239,900 – 2% - 1,770 sq ft - John Broadfoot, Jr. - (806) 584-2397</w:t>
      </w:r>
    </w:p>
    <w:p w14:paraId="14A8B7EF" w14:textId="38EADA59" w:rsidR="002770B4" w:rsidRDefault="00145890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245 Greenwood St. – Hereford - $245,000 </w:t>
      </w:r>
      <w:r w:rsidR="00F64D58">
        <w:rPr>
          <w:rFonts w:asciiTheme="majorHAnsi" w:hAnsiTheme="majorHAnsi" w:cstheme="majorHAnsi"/>
          <w:sz w:val="20"/>
          <w:szCs w:val="20"/>
        </w:rPr>
        <w:t>–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1C0E37">
        <w:rPr>
          <w:rFonts w:asciiTheme="majorHAnsi" w:hAnsiTheme="majorHAnsi" w:cstheme="majorHAnsi"/>
          <w:sz w:val="20"/>
          <w:szCs w:val="20"/>
        </w:rPr>
        <w:t xml:space="preserve">3% - </w:t>
      </w:r>
      <w:r w:rsidR="00F64D58">
        <w:rPr>
          <w:rFonts w:asciiTheme="majorHAnsi" w:hAnsiTheme="majorHAnsi" w:cstheme="majorHAnsi"/>
          <w:sz w:val="20"/>
          <w:szCs w:val="20"/>
        </w:rPr>
        <w:t>1,952 sq ft – Audrey Ayala – (806) 410-6968</w:t>
      </w:r>
    </w:p>
    <w:p w14:paraId="4B17C095" w14:textId="2D98F875" w:rsidR="00CF784A" w:rsidRPr="00AB7217" w:rsidRDefault="0021500A">
      <w:pPr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Theme="majorHAnsi" w:hAnsiTheme="majorHAnsi" w:cstheme="majorHAnsi"/>
          <w:sz w:val="20"/>
          <w:szCs w:val="20"/>
        </w:rPr>
        <w:t xml:space="preserve">3715 Julie Dr. </w:t>
      </w:r>
      <w:r w:rsidR="00F8243A">
        <w:rPr>
          <w:rFonts w:asciiTheme="majorHAnsi" w:hAnsiTheme="majorHAnsi" w:cstheme="majorHAnsi"/>
          <w:sz w:val="20"/>
          <w:szCs w:val="20"/>
        </w:rPr>
        <w:t>–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F8243A">
        <w:rPr>
          <w:rFonts w:asciiTheme="majorHAnsi" w:hAnsiTheme="majorHAnsi" w:cstheme="majorHAnsi"/>
          <w:sz w:val="20"/>
          <w:szCs w:val="20"/>
        </w:rPr>
        <w:t>Paramount/Mays – 4/2</w:t>
      </w:r>
      <w:r w:rsidR="002B6F78">
        <w:rPr>
          <w:rFonts w:asciiTheme="majorHAnsi" w:hAnsiTheme="majorHAnsi" w:cstheme="majorHAnsi"/>
          <w:sz w:val="20"/>
          <w:szCs w:val="20"/>
        </w:rPr>
        <w:t>/2</w:t>
      </w:r>
      <w:r w:rsidR="00F8243A">
        <w:rPr>
          <w:rFonts w:asciiTheme="majorHAnsi" w:hAnsiTheme="majorHAnsi" w:cstheme="majorHAnsi"/>
          <w:sz w:val="20"/>
          <w:szCs w:val="20"/>
        </w:rPr>
        <w:t xml:space="preserve"> - $271,000 – 2% - </w:t>
      </w:r>
      <w:r w:rsidR="00AB7217">
        <w:rPr>
          <w:rFonts w:asciiTheme="majorHAnsi" w:hAnsiTheme="majorHAnsi" w:cstheme="majorHAnsi"/>
          <w:sz w:val="20"/>
          <w:szCs w:val="20"/>
        </w:rPr>
        <w:t>2</w:t>
      </w:r>
      <w:r w:rsidR="00906A0D">
        <w:rPr>
          <w:rFonts w:asciiTheme="majorHAnsi" w:hAnsiTheme="majorHAnsi" w:cstheme="majorHAnsi"/>
          <w:sz w:val="20"/>
          <w:szCs w:val="20"/>
        </w:rPr>
        <w:t>,</w:t>
      </w:r>
      <w:r w:rsidR="00AB7217">
        <w:rPr>
          <w:rFonts w:asciiTheme="majorHAnsi" w:hAnsiTheme="majorHAnsi" w:cstheme="majorHAnsi"/>
          <w:sz w:val="20"/>
          <w:szCs w:val="20"/>
        </w:rPr>
        <w:t xml:space="preserve">226 sq ft – John Broadfoot Jr. – (806) </w:t>
      </w:r>
      <w:r w:rsidR="00936FE3">
        <w:rPr>
          <w:rFonts w:asciiTheme="majorHAnsi" w:hAnsiTheme="majorHAnsi" w:cstheme="majorHAnsi"/>
          <w:sz w:val="20"/>
          <w:szCs w:val="20"/>
        </w:rPr>
        <w:t>584-2397</w:t>
      </w:r>
    </w:p>
    <w:p w14:paraId="2AA6739D" w14:textId="21F955FA" w:rsidR="00B56601" w:rsidRDefault="00B56601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4011 Brook Hollow Dr</w:t>
      </w:r>
      <w:r w:rsidR="007E7086">
        <w:rPr>
          <w:rFonts w:asciiTheme="majorHAnsi" w:hAnsiTheme="majorHAnsi" w:cstheme="majorHAnsi"/>
          <w:sz w:val="20"/>
          <w:szCs w:val="20"/>
        </w:rPr>
        <w:t>.</w:t>
      </w:r>
      <w:r>
        <w:rPr>
          <w:rFonts w:asciiTheme="majorHAnsi" w:hAnsiTheme="majorHAnsi" w:cstheme="majorHAnsi"/>
          <w:sz w:val="20"/>
          <w:szCs w:val="20"/>
        </w:rPr>
        <w:t xml:space="preserve"> – Chaparral Hills – 4/2 –</w:t>
      </w:r>
      <w:r w:rsidR="00D85826">
        <w:rPr>
          <w:rFonts w:asciiTheme="majorHAnsi" w:hAnsiTheme="majorHAnsi" w:cstheme="majorHAnsi"/>
          <w:sz w:val="20"/>
          <w:szCs w:val="20"/>
        </w:rPr>
        <w:t xml:space="preserve"> $2</w:t>
      </w:r>
      <w:r w:rsidR="0066718A">
        <w:rPr>
          <w:rFonts w:asciiTheme="majorHAnsi" w:hAnsiTheme="majorHAnsi" w:cstheme="majorHAnsi"/>
          <w:sz w:val="20"/>
          <w:szCs w:val="20"/>
        </w:rPr>
        <w:t>69</w:t>
      </w:r>
      <w:r w:rsidR="00D85826">
        <w:rPr>
          <w:rFonts w:asciiTheme="majorHAnsi" w:hAnsiTheme="majorHAnsi" w:cstheme="majorHAnsi"/>
          <w:sz w:val="20"/>
          <w:szCs w:val="20"/>
        </w:rPr>
        <w:t xml:space="preserve">,000 - </w:t>
      </w:r>
      <w:r>
        <w:rPr>
          <w:rFonts w:asciiTheme="majorHAnsi" w:hAnsiTheme="majorHAnsi" w:cstheme="majorHAnsi"/>
          <w:sz w:val="20"/>
          <w:szCs w:val="20"/>
        </w:rPr>
        <w:t xml:space="preserve"> 2.5% - 2</w:t>
      </w:r>
      <w:r w:rsidR="00906A0D">
        <w:rPr>
          <w:rFonts w:asciiTheme="majorHAnsi" w:hAnsiTheme="majorHAnsi" w:cstheme="majorHAnsi"/>
          <w:sz w:val="20"/>
          <w:szCs w:val="20"/>
        </w:rPr>
        <w:t>,</w:t>
      </w:r>
      <w:r>
        <w:rPr>
          <w:rFonts w:asciiTheme="majorHAnsi" w:hAnsiTheme="majorHAnsi" w:cstheme="majorHAnsi"/>
          <w:sz w:val="20"/>
          <w:szCs w:val="20"/>
        </w:rPr>
        <w:t>048 sq ft – Audrey Ayala – (806) 410-6968</w:t>
      </w:r>
    </w:p>
    <w:p w14:paraId="25BD3FD1" w14:textId="65C3E528" w:rsidR="00D1338D" w:rsidRPr="0025611B" w:rsidRDefault="00D1338D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3809 Doris Dr. </w:t>
      </w:r>
      <w:r w:rsidR="008D5846">
        <w:rPr>
          <w:rFonts w:asciiTheme="majorHAnsi" w:hAnsiTheme="majorHAnsi" w:cstheme="majorHAnsi"/>
          <w:sz w:val="20"/>
          <w:szCs w:val="20"/>
        </w:rPr>
        <w:t>–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8D5846">
        <w:rPr>
          <w:rFonts w:asciiTheme="majorHAnsi" w:hAnsiTheme="majorHAnsi" w:cstheme="majorHAnsi"/>
          <w:sz w:val="20"/>
          <w:szCs w:val="20"/>
        </w:rPr>
        <w:t xml:space="preserve">Paramount – 3/2.25/2 - $295,000 </w:t>
      </w:r>
      <w:r w:rsidR="00222051">
        <w:rPr>
          <w:rFonts w:asciiTheme="majorHAnsi" w:hAnsiTheme="majorHAnsi" w:cstheme="majorHAnsi"/>
          <w:sz w:val="20"/>
          <w:szCs w:val="20"/>
        </w:rPr>
        <w:t>–</w:t>
      </w:r>
      <w:r w:rsidR="008D5846">
        <w:rPr>
          <w:rFonts w:asciiTheme="majorHAnsi" w:hAnsiTheme="majorHAnsi" w:cstheme="majorHAnsi"/>
          <w:sz w:val="20"/>
          <w:szCs w:val="20"/>
        </w:rPr>
        <w:t xml:space="preserve"> </w:t>
      </w:r>
      <w:r w:rsidR="00222051">
        <w:rPr>
          <w:rFonts w:asciiTheme="majorHAnsi" w:hAnsiTheme="majorHAnsi" w:cstheme="majorHAnsi"/>
          <w:sz w:val="20"/>
          <w:szCs w:val="20"/>
        </w:rPr>
        <w:t xml:space="preserve">3% - 2,479 </w:t>
      </w:r>
      <w:r w:rsidR="00904892">
        <w:rPr>
          <w:rFonts w:asciiTheme="majorHAnsi" w:hAnsiTheme="majorHAnsi" w:cstheme="majorHAnsi"/>
          <w:sz w:val="20"/>
          <w:szCs w:val="20"/>
        </w:rPr>
        <w:t xml:space="preserve">sq ft </w:t>
      </w:r>
      <w:r w:rsidR="00222051">
        <w:rPr>
          <w:rFonts w:asciiTheme="majorHAnsi" w:hAnsiTheme="majorHAnsi" w:cstheme="majorHAnsi"/>
          <w:sz w:val="20"/>
          <w:szCs w:val="20"/>
        </w:rPr>
        <w:t xml:space="preserve">– Evaney Priolo – (806) </w:t>
      </w:r>
      <w:r w:rsidR="00904892">
        <w:rPr>
          <w:rFonts w:asciiTheme="majorHAnsi" w:hAnsiTheme="majorHAnsi" w:cstheme="majorHAnsi"/>
          <w:sz w:val="20"/>
          <w:szCs w:val="20"/>
        </w:rPr>
        <w:t>584-8302</w:t>
      </w:r>
    </w:p>
    <w:p w14:paraId="3B9FB888" w14:textId="03804D9E" w:rsidR="001A4E4C" w:rsidRDefault="001A4E4C" w:rsidP="001A4E4C">
      <w:pPr>
        <w:rPr>
          <w:rFonts w:asciiTheme="majorHAnsi" w:hAnsiTheme="majorHAnsi" w:cstheme="majorHAnsi"/>
          <w:sz w:val="20"/>
          <w:szCs w:val="20"/>
        </w:rPr>
      </w:pPr>
      <w:r w:rsidRPr="0025611B">
        <w:rPr>
          <w:rFonts w:asciiTheme="majorHAnsi" w:hAnsiTheme="majorHAnsi" w:cstheme="majorHAnsi"/>
          <w:sz w:val="20"/>
          <w:szCs w:val="20"/>
        </w:rPr>
        <w:t>6207 McCoy Drive – Puckett – 3/2/2 - $2</w:t>
      </w:r>
      <w:r w:rsidR="000C5BAD">
        <w:rPr>
          <w:rFonts w:asciiTheme="majorHAnsi" w:hAnsiTheme="majorHAnsi" w:cstheme="majorHAnsi"/>
          <w:sz w:val="20"/>
          <w:szCs w:val="20"/>
        </w:rPr>
        <w:t>9</w:t>
      </w:r>
      <w:r w:rsidRPr="0025611B">
        <w:rPr>
          <w:rFonts w:asciiTheme="majorHAnsi" w:hAnsiTheme="majorHAnsi" w:cstheme="majorHAnsi"/>
          <w:sz w:val="20"/>
          <w:szCs w:val="20"/>
        </w:rPr>
        <w:t>9,000 – 3% - 1</w:t>
      </w:r>
      <w:r w:rsidR="00906A0D">
        <w:rPr>
          <w:rFonts w:asciiTheme="majorHAnsi" w:hAnsiTheme="majorHAnsi" w:cstheme="majorHAnsi"/>
          <w:sz w:val="20"/>
          <w:szCs w:val="20"/>
        </w:rPr>
        <w:t>,</w:t>
      </w:r>
      <w:r w:rsidRPr="0025611B">
        <w:rPr>
          <w:rFonts w:asciiTheme="majorHAnsi" w:hAnsiTheme="majorHAnsi" w:cstheme="majorHAnsi"/>
          <w:sz w:val="20"/>
          <w:szCs w:val="20"/>
        </w:rPr>
        <w:t>972 sq ft – Lacy Henninger – (806) 683-5949</w:t>
      </w:r>
    </w:p>
    <w:p w14:paraId="6B62E695" w14:textId="6C2E524E" w:rsidR="0028603E" w:rsidRPr="0025611B" w:rsidRDefault="0028603E">
      <w:pPr>
        <w:rPr>
          <w:rFonts w:asciiTheme="majorHAnsi" w:hAnsiTheme="majorHAnsi" w:cstheme="majorHAnsi"/>
          <w:sz w:val="20"/>
          <w:szCs w:val="20"/>
        </w:rPr>
      </w:pPr>
      <w:r w:rsidRPr="0025611B">
        <w:rPr>
          <w:rFonts w:asciiTheme="majorHAnsi" w:hAnsiTheme="majorHAnsi" w:cstheme="majorHAnsi"/>
          <w:sz w:val="20"/>
          <w:szCs w:val="20"/>
        </w:rPr>
        <w:t>2809 Tampa Bay Ave. – City View – 4/2/2 - $37</w:t>
      </w:r>
      <w:r w:rsidR="00C87E2F">
        <w:rPr>
          <w:rFonts w:asciiTheme="majorHAnsi" w:hAnsiTheme="majorHAnsi" w:cstheme="majorHAnsi"/>
          <w:sz w:val="20"/>
          <w:szCs w:val="20"/>
        </w:rPr>
        <w:t>0</w:t>
      </w:r>
      <w:r w:rsidRPr="0025611B">
        <w:rPr>
          <w:rFonts w:asciiTheme="majorHAnsi" w:hAnsiTheme="majorHAnsi" w:cstheme="majorHAnsi"/>
          <w:sz w:val="20"/>
          <w:szCs w:val="20"/>
        </w:rPr>
        <w:t>,000 – 2% - 1</w:t>
      </w:r>
      <w:r w:rsidR="00906A0D">
        <w:rPr>
          <w:rFonts w:asciiTheme="majorHAnsi" w:hAnsiTheme="majorHAnsi" w:cstheme="majorHAnsi"/>
          <w:sz w:val="20"/>
          <w:szCs w:val="20"/>
        </w:rPr>
        <w:t>,</w:t>
      </w:r>
      <w:r w:rsidRPr="0025611B">
        <w:rPr>
          <w:rFonts w:asciiTheme="majorHAnsi" w:hAnsiTheme="majorHAnsi" w:cstheme="majorHAnsi"/>
          <w:sz w:val="20"/>
          <w:szCs w:val="20"/>
        </w:rPr>
        <w:t>950 sq ft – Mike Perez – (806) 236-3346</w:t>
      </w:r>
    </w:p>
    <w:p w14:paraId="42993895" w14:textId="6AEBB6DD" w:rsidR="0028603E" w:rsidRDefault="0025611B">
      <w:pPr>
        <w:rPr>
          <w:rFonts w:asciiTheme="majorHAnsi" w:hAnsiTheme="majorHAnsi" w:cstheme="majorHAnsi"/>
          <w:sz w:val="20"/>
          <w:szCs w:val="20"/>
        </w:rPr>
      </w:pPr>
      <w:r w:rsidRPr="0025611B">
        <w:rPr>
          <w:rFonts w:asciiTheme="majorHAnsi" w:hAnsiTheme="majorHAnsi" w:cstheme="majorHAnsi"/>
          <w:sz w:val="20"/>
          <w:szCs w:val="20"/>
        </w:rPr>
        <w:t>15341 Anna Kate Dr. – Four Corners – 4/3.5/3 - $4</w:t>
      </w:r>
      <w:r w:rsidR="00E629C7">
        <w:rPr>
          <w:rFonts w:asciiTheme="majorHAnsi" w:hAnsiTheme="majorHAnsi" w:cstheme="majorHAnsi"/>
          <w:sz w:val="20"/>
          <w:szCs w:val="20"/>
        </w:rPr>
        <w:t>87</w:t>
      </w:r>
      <w:r w:rsidRPr="0025611B">
        <w:rPr>
          <w:rFonts w:asciiTheme="majorHAnsi" w:hAnsiTheme="majorHAnsi" w:cstheme="majorHAnsi"/>
          <w:sz w:val="20"/>
          <w:szCs w:val="20"/>
        </w:rPr>
        <w:t>,000 – 2.50% - 2</w:t>
      </w:r>
      <w:r w:rsidR="00906A0D">
        <w:rPr>
          <w:rFonts w:asciiTheme="majorHAnsi" w:hAnsiTheme="majorHAnsi" w:cstheme="majorHAnsi"/>
          <w:sz w:val="20"/>
          <w:szCs w:val="20"/>
        </w:rPr>
        <w:t>,</w:t>
      </w:r>
      <w:r w:rsidRPr="0025611B">
        <w:rPr>
          <w:rFonts w:asciiTheme="majorHAnsi" w:hAnsiTheme="majorHAnsi" w:cstheme="majorHAnsi"/>
          <w:sz w:val="20"/>
          <w:szCs w:val="20"/>
        </w:rPr>
        <w:t>419 sq ft – Doug Fowler – (806) 683-7370</w:t>
      </w:r>
    </w:p>
    <w:p w14:paraId="3976BBFA" w14:textId="6FD3385D" w:rsidR="0025611B" w:rsidRDefault="0025611B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9283 Wind Flower Ln. – Four Corners – 4/2.5/3 - $499,283 – 2% - 2</w:t>
      </w:r>
      <w:r w:rsidR="00906A0D">
        <w:rPr>
          <w:rFonts w:asciiTheme="majorHAnsi" w:hAnsiTheme="majorHAnsi" w:cstheme="majorHAnsi"/>
          <w:sz w:val="20"/>
          <w:szCs w:val="20"/>
        </w:rPr>
        <w:t>,</w:t>
      </w:r>
      <w:r>
        <w:rPr>
          <w:rFonts w:asciiTheme="majorHAnsi" w:hAnsiTheme="majorHAnsi" w:cstheme="majorHAnsi"/>
          <w:sz w:val="20"/>
          <w:szCs w:val="20"/>
        </w:rPr>
        <w:t>340 sq ft – John Broadfoot, Jr. – (806) 584-2397</w:t>
      </w:r>
    </w:p>
    <w:p w14:paraId="77757C6F" w14:textId="15264033" w:rsidR="0025611B" w:rsidRDefault="0025611B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5408 Wesley Dr. – Colonies – 4/3.5/3 - $794,182 – 2% - 3</w:t>
      </w:r>
      <w:r w:rsidR="00906A0D">
        <w:rPr>
          <w:rFonts w:asciiTheme="majorHAnsi" w:hAnsiTheme="majorHAnsi" w:cstheme="majorHAnsi"/>
          <w:sz w:val="20"/>
          <w:szCs w:val="20"/>
        </w:rPr>
        <w:t>,</w:t>
      </w:r>
      <w:r>
        <w:rPr>
          <w:rFonts w:asciiTheme="majorHAnsi" w:hAnsiTheme="majorHAnsi" w:cstheme="majorHAnsi"/>
          <w:sz w:val="20"/>
          <w:szCs w:val="20"/>
        </w:rPr>
        <w:t>316 sq ft - John Broadfoot, Jr. (806) 584-2397</w:t>
      </w:r>
    </w:p>
    <w:p w14:paraId="092DE97A" w14:textId="59E7E807" w:rsidR="00EB216A" w:rsidRDefault="00EB216A" w:rsidP="00EB216A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2604 Britain Dr. – Lawrence Park – Commercial - $275,000 </w:t>
      </w:r>
      <w:r w:rsidR="002356BC">
        <w:rPr>
          <w:rFonts w:asciiTheme="majorHAnsi" w:hAnsiTheme="majorHAnsi" w:cstheme="majorHAnsi"/>
          <w:sz w:val="20"/>
          <w:szCs w:val="20"/>
        </w:rPr>
        <w:t>–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2356BC">
        <w:rPr>
          <w:rFonts w:asciiTheme="majorHAnsi" w:hAnsiTheme="majorHAnsi" w:cstheme="majorHAnsi"/>
          <w:sz w:val="20"/>
          <w:szCs w:val="20"/>
        </w:rPr>
        <w:t>4,488</w:t>
      </w:r>
      <w:r w:rsidR="00927BCD">
        <w:rPr>
          <w:rFonts w:asciiTheme="majorHAnsi" w:hAnsiTheme="majorHAnsi" w:cstheme="majorHAnsi"/>
          <w:sz w:val="20"/>
          <w:szCs w:val="20"/>
        </w:rPr>
        <w:t xml:space="preserve"> sq ft – John Broadfoot, Jr. (806) 584-2397</w:t>
      </w:r>
    </w:p>
    <w:p w14:paraId="63F377D8" w14:textId="476BE558" w:rsidR="00702609" w:rsidRDefault="00702609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4313 Teckla Blvd. – Ridgecrest – Commercial - $</w:t>
      </w:r>
      <w:r w:rsidR="0090414D">
        <w:rPr>
          <w:rFonts w:asciiTheme="majorHAnsi" w:hAnsiTheme="majorHAnsi" w:cstheme="majorHAnsi"/>
          <w:sz w:val="20"/>
          <w:szCs w:val="20"/>
        </w:rPr>
        <w:t>490,000</w:t>
      </w:r>
      <w:r>
        <w:rPr>
          <w:rFonts w:asciiTheme="majorHAnsi" w:hAnsiTheme="majorHAnsi" w:cstheme="majorHAnsi"/>
          <w:sz w:val="20"/>
          <w:szCs w:val="20"/>
        </w:rPr>
        <w:t xml:space="preserve"> – 1740 sq ft – 3% - Jennifer Rosenbach – (806) 206-7299</w:t>
      </w:r>
    </w:p>
    <w:p w14:paraId="37736A67" w14:textId="77777777" w:rsidR="003E0DE6" w:rsidRDefault="003E0DE6" w:rsidP="003E0DE6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205 S. Pierce – Santa Fe Station – Commercial - $895,000 – 15,322 sq ft – 1% - Audrey Ayala – (806) 410-6968</w:t>
      </w:r>
    </w:p>
    <w:p w14:paraId="772EBA27" w14:textId="1B5A7995" w:rsidR="002A4608" w:rsidRDefault="002A460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9801 FM 2219 – Strawberry Fields – Commercial - $900,000 – 2% - John Broadfoot, Jr. – (806) 584-2397</w:t>
      </w:r>
    </w:p>
    <w:p w14:paraId="31A4B0CA" w14:textId="0BC93FBD" w:rsidR="00552124" w:rsidRDefault="00556367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Fir Street – Hereford  - .39 acres - $34,900 – 3% - Audrey Ayala – (806)</w:t>
      </w:r>
      <w:r w:rsidR="00EF1BE9">
        <w:rPr>
          <w:rFonts w:asciiTheme="majorHAnsi" w:hAnsiTheme="majorHAnsi" w:cstheme="majorHAnsi"/>
          <w:sz w:val="20"/>
          <w:szCs w:val="20"/>
        </w:rPr>
        <w:t xml:space="preserve"> 410-6968</w:t>
      </w:r>
      <w:r w:rsidR="00D41090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0259C05" w14:textId="367EDE7D" w:rsidR="008410F8" w:rsidRDefault="008410F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18450 Mid-Country – Bushland – 1 acre lot- $41,850 – 2% - John Broadfoot, Jr. - (806) 584-2397</w:t>
      </w:r>
    </w:p>
    <w:p w14:paraId="38DCD2B1" w14:textId="10720F06" w:rsidR="008410F8" w:rsidRDefault="008410F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18700 Mid-Country – Bushland – 1 acre lot - $41,850 – 2% - John Broadfoot, Jr. - (806) 584-2397</w:t>
      </w:r>
    </w:p>
    <w:p w14:paraId="41AA0F02" w14:textId="0EA76A18" w:rsidR="008410F8" w:rsidRDefault="008410F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13806 Periwinkle</w:t>
      </w:r>
      <w:r w:rsidR="00F02264">
        <w:rPr>
          <w:rFonts w:asciiTheme="majorHAnsi" w:hAnsiTheme="majorHAnsi" w:cstheme="majorHAnsi"/>
          <w:sz w:val="20"/>
          <w:szCs w:val="20"/>
        </w:rPr>
        <w:t xml:space="preserve"> Dr.</w:t>
      </w:r>
      <w:r>
        <w:rPr>
          <w:rFonts w:asciiTheme="majorHAnsi" w:hAnsiTheme="majorHAnsi" w:cstheme="majorHAnsi"/>
          <w:sz w:val="20"/>
          <w:szCs w:val="20"/>
        </w:rPr>
        <w:t xml:space="preserve"> – Four Corners – 1 acre lot - $44,100 – 2% - John Broadfoot, Jr. - (806) 584-2397</w:t>
      </w:r>
    </w:p>
    <w:p w14:paraId="2E1C9828" w14:textId="42BDD9DC" w:rsidR="008410F8" w:rsidRDefault="00F02264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13852 Periwinkle Dr. -  Four Corners – 1 acre lot - $44,100 – 2% - John Broadfoot, Jr. - (806) 584-2397</w:t>
      </w:r>
    </w:p>
    <w:p w14:paraId="694D7C07" w14:textId="77777777" w:rsidR="00BF3528" w:rsidRDefault="00F02264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14242 Periwinkle Dr. – Four Corners – 1 acre lot - $44,100 – 2% - John Broadfoot, Jr. - (806) 584-2397</w:t>
      </w:r>
    </w:p>
    <w:p w14:paraId="7D4D9AF0" w14:textId="2E395A64" w:rsidR="00F02264" w:rsidRDefault="00F02264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14586 Lobelia Place – Four Corners – 1 acre lot - $44,100 – 2% - John Broadfoot, Jr. – (806) 584-2397</w:t>
      </w:r>
    </w:p>
    <w:p w14:paraId="1954B8E2" w14:textId="77777777" w:rsidR="00A32D90" w:rsidRDefault="00A32D90" w:rsidP="00A32D90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9652 FM 2219 – Four Corners – 1.003-acre lot - $135,000 – 2% - John Broadfoot, Jr. – (806) 584-2397</w:t>
      </w:r>
    </w:p>
    <w:p w14:paraId="624574D1" w14:textId="77777777" w:rsidR="00A32D90" w:rsidRDefault="00A32D90" w:rsidP="00A32D90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9752 FM 2219 – Four Corners - 1.003-acre lot - $135,000 – 2% - John Broadfoot, Jr. – (806) 584-2397</w:t>
      </w:r>
    </w:p>
    <w:p w14:paraId="1D9F510A" w14:textId="77777777" w:rsidR="00A32D90" w:rsidRDefault="00A32D90" w:rsidP="00A32D90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9852 FM 2219 - Four Corners - 1.003-acre lot - $135,000 – 2% - John Broadfoot, Jr. – (806) 584-2397</w:t>
      </w:r>
    </w:p>
    <w:p w14:paraId="12CF2435" w14:textId="77777777" w:rsidR="00A32D90" w:rsidRDefault="00A32D90" w:rsidP="00A32D90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24510 Woodland Dr. – Sunday Canyon - $160,000 – Jennifer Rosenbach – (806) 206-7299</w:t>
      </w:r>
    </w:p>
    <w:p w14:paraId="2FACD308" w14:textId="77777777" w:rsidR="00A32D90" w:rsidRDefault="00A32D90" w:rsidP="00A32D90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10450 Indian Camp Trail – Sunday Canyon – 1 acre lot - $175,000 – 2% - Doug Fowler – (806) 683-7370</w:t>
      </w:r>
    </w:p>
    <w:p w14:paraId="093D616C" w14:textId="77777777" w:rsidR="00A32D90" w:rsidRDefault="00A32D90" w:rsidP="00A32D90">
      <w:pPr>
        <w:rPr>
          <w:rFonts w:asciiTheme="majorHAnsi" w:hAnsiTheme="majorHAnsi" w:cstheme="majorHAnsi"/>
          <w:sz w:val="20"/>
          <w:szCs w:val="20"/>
        </w:rPr>
      </w:pPr>
    </w:p>
    <w:p w14:paraId="3F8CD85A" w14:textId="77777777" w:rsidR="00A32D90" w:rsidRDefault="00A32D90">
      <w:pPr>
        <w:rPr>
          <w:rFonts w:asciiTheme="majorHAnsi" w:hAnsiTheme="majorHAnsi" w:cstheme="majorHAnsi"/>
          <w:sz w:val="20"/>
          <w:szCs w:val="20"/>
        </w:rPr>
      </w:pPr>
    </w:p>
    <w:p w14:paraId="7012ED4C" w14:textId="77777777" w:rsidR="00F02264" w:rsidRDefault="00F02264">
      <w:pPr>
        <w:rPr>
          <w:rFonts w:asciiTheme="majorHAnsi" w:hAnsiTheme="majorHAnsi" w:cstheme="majorHAnsi"/>
          <w:sz w:val="20"/>
          <w:szCs w:val="20"/>
        </w:rPr>
      </w:pPr>
    </w:p>
    <w:p w14:paraId="2D300A9C" w14:textId="77777777" w:rsidR="00702609" w:rsidRDefault="00702609">
      <w:pPr>
        <w:rPr>
          <w:rFonts w:asciiTheme="majorHAnsi" w:hAnsiTheme="majorHAnsi" w:cstheme="majorHAnsi"/>
          <w:sz w:val="20"/>
          <w:szCs w:val="20"/>
        </w:rPr>
      </w:pPr>
    </w:p>
    <w:p w14:paraId="4534846C" w14:textId="77777777" w:rsidR="00702609" w:rsidRPr="006B2B1B" w:rsidRDefault="00702609">
      <w:pPr>
        <w:rPr>
          <w:rFonts w:asciiTheme="majorHAnsi" w:hAnsiTheme="majorHAnsi" w:cstheme="majorHAnsi"/>
        </w:rPr>
      </w:pPr>
    </w:p>
    <w:sectPr w:rsidR="00702609" w:rsidRPr="006B2B1B" w:rsidSect="003D62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XqA/tuylHTH75RLdIJah8r40n6ammtmfa/4K+FP2lhzWKaj6HBBb9ALwrSV3vGYViO6BITtz/nA1DCiT5FSPg==" w:salt="b3jhzn5NF38MLEQjwG94b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81"/>
    <w:rsid w:val="00014329"/>
    <w:rsid w:val="000533E6"/>
    <w:rsid w:val="000B7F30"/>
    <w:rsid w:val="000C5BAD"/>
    <w:rsid w:val="00101FFD"/>
    <w:rsid w:val="00102282"/>
    <w:rsid w:val="00115CBA"/>
    <w:rsid w:val="001264C5"/>
    <w:rsid w:val="00130FA1"/>
    <w:rsid w:val="00135886"/>
    <w:rsid w:val="00145890"/>
    <w:rsid w:val="00174710"/>
    <w:rsid w:val="001A4E4C"/>
    <w:rsid w:val="001C0E37"/>
    <w:rsid w:val="001C60CE"/>
    <w:rsid w:val="001C7B75"/>
    <w:rsid w:val="001E3AD8"/>
    <w:rsid w:val="001E4FE7"/>
    <w:rsid w:val="001F29CA"/>
    <w:rsid w:val="001F5397"/>
    <w:rsid w:val="00200B6D"/>
    <w:rsid w:val="00211876"/>
    <w:rsid w:val="00213AE6"/>
    <w:rsid w:val="0021500A"/>
    <w:rsid w:val="00222051"/>
    <w:rsid w:val="002356BC"/>
    <w:rsid w:val="0025611B"/>
    <w:rsid w:val="00273D90"/>
    <w:rsid w:val="002770B4"/>
    <w:rsid w:val="00281965"/>
    <w:rsid w:val="0028603E"/>
    <w:rsid w:val="00292EA9"/>
    <w:rsid w:val="002A3876"/>
    <w:rsid w:val="002A4608"/>
    <w:rsid w:val="002B6F78"/>
    <w:rsid w:val="002C5031"/>
    <w:rsid w:val="002E17C9"/>
    <w:rsid w:val="002E3112"/>
    <w:rsid w:val="002F4899"/>
    <w:rsid w:val="003011CC"/>
    <w:rsid w:val="0031718B"/>
    <w:rsid w:val="00326DF3"/>
    <w:rsid w:val="003464D9"/>
    <w:rsid w:val="00355A02"/>
    <w:rsid w:val="00370CB5"/>
    <w:rsid w:val="00372612"/>
    <w:rsid w:val="00375C4B"/>
    <w:rsid w:val="003802EA"/>
    <w:rsid w:val="003843E2"/>
    <w:rsid w:val="003A2FFA"/>
    <w:rsid w:val="003C5061"/>
    <w:rsid w:val="003D3486"/>
    <w:rsid w:val="003D62E5"/>
    <w:rsid w:val="003E0DE6"/>
    <w:rsid w:val="004243A2"/>
    <w:rsid w:val="004456A6"/>
    <w:rsid w:val="004478BA"/>
    <w:rsid w:val="00447CDF"/>
    <w:rsid w:val="00447FC5"/>
    <w:rsid w:val="00477EBB"/>
    <w:rsid w:val="004A14EC"/>
    <w:rsid w:val="004F279D"/>
    <w:rsid w:val="00501DCD"/>
    <w:rsid w:val="00550845"/>
    <w:rsid w:val="005520AA"/>
    <w:rsid w:val="00552124"/>
    <w:rsid w:val="00556367"/>
    <w:rsid w:val="0057265C"/>
    <w:rsid w:val="00582D7F"/>
    <w:rsid w:val="005C3EFE"/>
    <w:rsid w:val="005D1CD7"/>
    <w:rsid w:val="005D4624"/>
    <w:rsid w:val="005E5C44"/>
    <w:rsid w:val="00603856"/>
    <w:rsid w:val="0062358D"/>
    <w:rsid w:val="00624BE6"/>
    <w:rsid w:val="0066718A"/>
    <w:rsid w:val="00684648"/>
    <w:rsid w:val="006846BA"/>
    <w:rsid w:val="006A15DF"/>
    <w:rsid w:val="006B2B1B"/>
    <w:rsid w:val="006C24DB"/>
    <w:rsid w:val="006D77F2"/>
    <w:rsid w:val="00702609"/>
    <w:rsid w:val="00715B76"/>
    <w:rsid w:val="00767E8B"/>
    <w:rsid w:val="007C0AEC"/>
    <w:rsid w:val="007C42FA"/>
    <w:rsid w:val="007C649C"/>
    <w:rsid w:val="007E4129"/>
    <w:rsid w:val="007E7086"/>
    <w:rsid w:val="007E7E70"/>
    <w:rsid w:val="008410F8"/>
    <w:rsid w:val="00847041"/>
    <w:rsid w:val="00847BE3"/>
    <w:rsid w:val="00852A75"/>
    <w:rsid w:val="008573C2"/>
    <w:rsid w:val="008713FD"/>
    <w:rsid w:val="00877CFF"/>
    <w:rsid w:val="0088287D"/>
    <w:rsid w:val="008A29C6"/>
    <w:rsid w:val="008A34FC"/>
    <w:rsid w:val="008B5695"/>
    <w:rsid w:val="008D5846"/>
    <w:rsid w:val="00902ED4"/>
    <w:rsid w:val="0090414D"/>
    <w:rsid w:val="00904892"/>
    <w:rsid w:val="00906A0D"/>
    <w:rsid w:val="00927BCD"/>
    <w:rsid w:val="00932E2C"/>
    <w:rsid w:val="00934BF0"/>
    <w:rsid w:val="00936A35"/>
    <w:rsid w:val="00936FE3"/>
    <w:rsid w:val="00950B49"/>
    <w:rsid w:val="0097189E"/>
    <w:rsid w:val="0098156D"/>
    <w:rsid w:val="009B06A5"/>
    <w:rsid w:val="009D2DA3"/>
    <w:rsid w:val="009D4038"/>
    <w:rsid w:val="009E2947"/>
    <w:rsid w:val="009E79C6"/>
    <w:rsid w:val="00A04CE5"/>
    <w:rsid w:val="00A056A4"/>
    <w:rsid w:val="00A1047C"/>
    <w:rsid w:val="00A138B8"/>
    <w:rsid w:val="00A149F8"/>
    <w:rsid w:val="00A32D90"/>
    <w:rsid w:val="00A4569C"/>
    <w:rsid w:val="00A465BF"/>
    <w:rsid w:val="00A65B35"/>
    <w:rsid w:val="00A72B59"/>
    <w:rsid w:val="00A941D3"/>
    <w:rsid w:val="00AA1C21"/>
    <w:rsid w:val="00AA4F00"/>
    <w:rsid w:val="00AB7217"/>
    <w:rsid w:val="00AC65BE"/>
    <w:rsid w:val="00AC6604"/>
    <w:rsid w:val="00AE08E0"/>
    <w:rsid w:val="00AE2789"/>
    <w:rsid w:val="00AF7489"/>
    <w:rsid w:val="00B03557"/>
    <w:rsid w:val="00B2097D"/>
    <w:rsid w:val="00B23246"/>
    <w:rsid w:val="00B56601"/>
    <w:rsid w:val="00B80C81"/>
    <w:rsid w:val="00BA61D0"/>
    <w:rsid w:val="00BB74A6"/>
    <w:rsid w:val="00BF3528"/>
    <w:rsid w:val="00C134FA"/>
    <w:rsid w:val="00C56F74"/>
    <w:rsid w:val="00C636F7"/>
    <w:rsid w:val="00C7013D"/>
    <w:rsid w:val="00C87E2F"/>
    <w:rsid w:val="00C952FB"/>
    <w:rsid w:val="00CA269D"/>
    <w:rsid w:val="00CE55AD"/>
    <w:rsid w:val="00CF784A"/>
    <w:rsid w:val="00D00B28"/>
    <w:rsid w:val="00D1338D"/>
    <w:rsid w:val="00D1459E"/>
    <w:rsid w:val="00D158CC"/>
    <w:rsid w:val="00D41090"/>
    <w:rsid w:val="00D64C35"/>
    <w:rsid w:val="00D75718"/>
    <w:rsid w:val="00D840E8"/>
    <w:rsid w:val="00D85826"/>
    <w:rsid w:val="00DB1C36"/>
    <w:rsid w:val="00DB3DD9"/>
    <w:rsid w:val="00DE377E"/>
    <w:rsid w:val="00E31F98"/>
    <w:rsid w:val="00E43432"/>
    <w:rsid w:val="00E44169"/>
    <w:rsid w:val="00E5520E"/>
    <w:rsid w:val="00E629C7"/>
    <w:rsid w:val="00E71EC1"/>
    <w:rsid w:val="00E76972"/>
    <w:rsid w:val="00E839A1"/>
    <w:rsid w:val="00EB216A"/>
    <w:rsid w:val="00EC3169"/>
    <w:rsid w:val="00ED7FF3"/>
    <w:rsid w:val="00EF1BE9"/>
    <w:rsid w:val="00F02264"/>
    <w:rsid w:val="00F063FC"/>
    <w:rsid w:val="00F06EB4"/>
    <w:rsid w:val="00F073DC"/>
    <w:rsid w:val="00F151A4"/>
    <w:rsid w:val="00F3091F"/>
    <w:rsid w:val="00F42D1B"/>
    <w:rsid w:val="00F51584"/>
    <w:rsid w:val="00F55109"/>
    <w:rsid w:val="00F64D58"/>
    <w:rsid w:val="00F70AF8"/>
    <w:rsid w:val="00F8243A"/>
    <w:rsid w:val="00FD6104"/>
    <w:rsid w:val="00FE2060"/>
    <w:rsid w:val="00FF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81BE"/>
  <w15:chartTrackingRefBased/>
  <w15:docId w15:val="{79C54306-934D-4BB5-B83B-A2701F00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2619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Amarillo's Parkview Realty</dc:creator>
  <cp:keywords/>
  <dc:description/>
  <cp:lastModifiedBy>Amarillo's Parkview Realty</cp:lastModifiedBy>
  <cp:revision>5</cp:revision>
  <cp:lastPrinted>2024-11-04T16:17:00Z</cp:lastPrinted>
  <dcterms:created xsi:type="dcterms:W3CDTF">2024-11-11T17:19:00Z</dcterms:created>
  <dcterms:modified xsi:type="dcterms:W3CDTF">2024-11-11T19:42:00Z</dcterms:modified>
</cp:coreProperties>
</file>